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887E" w14:textId="375602DA" w:rsidR="001B3ADA" w:rsidRDefault="002C4427">
      <w:r>
        <w:t xml:space="preserve">POLY PROPYLENE </w:t>
      </w:r>
      <w:r w:rsidR="00F60052">
        <w:t>CARTRIDGE</w:t>
      </w:r>
      <w:r>
        <w:t xml:space="preserve"> FILTER HOUSING</w:t>
      </w:r>
    </w:p>
    <w:p w14:paraId="4A533F2F" w14:textId="76ABDD6B" w:rsidR="001B3ADA" w:rsidRDefault="001B3ADA" w:rsidP="001B3ADA"/>
    <w:p w14:paraId="3A5A3F91" w14:textId="14A934FB" w:rsidR="008A1792" w:rsidRDefault="001B3ADA" w:rsidP="001B3ADA">
      <w:r>
        <w:rPr>
          <w:noProof/>
        </w:rPr>
        <w:drawing>
          <wp:inline distT="0" distB="0" distL="0" distR="0" wp14:anchorId="787F56B3" wp14:editId="441C4EB6">
            <wp:extent cx="5876290" cy="607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33" cy="60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4465" w14:textId="66E6ADE8" w:rsidR="00AC7E2B" w:rsidRDefault="00AC7E2B" w:rsidP="001B3ADA"/>
    <w:p w14:paraId="3AAA879B" w14:textId="38FCE768" w:rsidR="00AC7E2B" w:rsidRDefault="00AC7E2B" w:rsidP="001B3ADA">
      <w:r>
        <w:t>INTRODUCTION:</w:t>
      </w:r>
    </w:p>
    <w:p w14:paraId="59464424" w14:textId="60547C05" w:rsidR="00AC7E2B" w:rsidRDefault="001C2AAA" w:rsidP="001B3ADA">
      <w:pPr>
        <w:rPr>
          <w:rFonts w:ascii="Arial" w:hAnsi="Arial" w:cs="Arial"/>
          <w:color w:val="5A5A5A"/>
          <w:shd w:val="clear" w:color="auto" w:fill="FFFFFF"/>
        </w:rPr>
      </w:pPr>
      <w:r>
        <w:rPr>
          <w:rFonts w:ascii="Arial" w:hAnsi="Arial" w:cs="Arial"/>
          <w:color w:val="5A5A5A"/>
          <w:shd w:val="clear" w:color="auto" w:fill="FFFFFF"/>
        </w:rPr>
        <w:t>Polypropylene</w:t>
      </w:r>
      <w:r>
        <w:rPr>
          <w:rFonts w:ascii="Arial" w:hAnsi="Arial" w:cs="Arial"/>
          <w:color w:val="5A5A5A"/>
          <w:shd w:val="clear" w:color="auto" w:fill="FFFFFF"/>
        </w:rPr>
        <w:t xml:space="preserve"> filter Housings are generally used in corrosive/saline liquid </w:t>
      </w:r>
      <w:r>
        <w:rPr>
          <w:rFonts w:ascii="Arial" w:hAnsi="Arial" w:cs="Arial"/>
          <w:color w:val="5A5A5A"/>
          <w:shd w:val="clear" w:color="auto" w:fill="FFFFFF"/>
        </w:rPr>
        <w:t>processing. Most</w:t>
      </w:r>
      <w:r>
        <w:rPr>
          <w:rFonts w:ascii="Arial" w:hAnsi="Arial" w:cs="Arial"/>
          <w:color w:val="5A5A5A"/>
          <w:shd w:val="clear" w:color="auto" w:fill="FFFFFF"/>
        </w:rPr>
        <w:t xml:space="preserve"> of the water and waste water treatment plants and continues process industries. It is highly economical in price, light weight, durable and compact </w:t>
      </w:r>
      <w:r>
        <w:rPr>
          <w:rFonts w:ascii="Arial" w:hAnsi="Arial" w:cs="Arial"/>
          <w:color w:val="5A5A5A"/>
          <w:shd w:val="clear" w:color="auto" w:fill="FFFFFF"/>
        </w:rPr>
        <w:t>design. Considering</w:t>
      </w:r>
      <w:r>
        <w:rPr>
          <w:rFonts w:ascii="Arial" w:hAnsi="Arial" w:cs="Arial"/>
          <w:color w:val="5A5A5A"/>
          <w:shd w:val="clear" w:color="auto" w:fill="FFFFFF"/>
        </w:rPr>
        <w:t xml:space="preserve"> the varied needs and applications of the end users, our products are customized to </w:t>
      </w:r>
      <w:r>
        <w:rPr>
          <w:rFonts w:ascii="Arial" w:hAnsi="Arial" w:cs="Arial"/>
          <w:color w:val="5A5A5A"/>
          <w:shd w:val="clear" w:color="auto" w:fill="FFFFFF"/>
        </w:rPr>
        <w:t>fulfil</w:t>
      </w:r>
      <w:r>
        <w:rPr>
          <w:rFonts w:ascii="Arial" w:hAnsi="Arial" w:cs="Arial"/>
          <w:color w:val="5A5A5A"/>
          <w:shd w:val="clear" w:color="auto" w:fill="FFFFFF"/>
        </w:rPr>
        <w:t xml:space="preserve"> the application criteria.</w:t>
      </w:r>
    </w:p>
    <w:p w14:paraId="2426AD73" w14:textId="7AD8E240" w:rsidR="00685AE2" w:rsidRDefault="00685AE2" w:rsidP="001B3ADA"/>
    <w:p w14:paraId="6D6CAA68" w14:textId="7CD24D0A" w:rsidR="00685AE2" w:rsidRDefault="00685AE2" w:rsidP="001B3ADA"/>
    <w:p w14:paraId="2AE2832D" w14:textId="25278C17" w:rsidR="00685AE2" w:rsidRDefault="00685AE2" w:rsidP="001B3ADA">
      <w:r>
        <w:lastRenderedPageBreak/>
        <w:t>FEATURES &amp; BENEFITS:</w:t>
      </w:r>
    </w:p>
    <w:p w14:paraId="7936226C" w14:textId="2CD381CC" w:rsidR="00685AE2" w:rsidRDefault="00685AE2" w:rsidP="001B3ADA"/>
    <w:p w14:paraId="0DF45742" w14:textId="77777777" w:rsidR="00685AE2" w:rsidRPr="00685AE2" w:rsidRDefault="00685AE2" w:rsidP="00685AE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685AE2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Compact Construction</w:t>
      </w:r>
    </w:p>
    <w:p w14:paraId="71C42543" w14:textId="77777777" w:rsidR="00685AE2" w:rsidRPr="00685AE2" w:rsidRDefault="00685AE2" w:rsidP="00685AE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685AE2">
        <w:rPr>
          <w:rFonts w:ascii="Arial" w:eastAsia="Times New Roman" w:hAnsi="Arial" w:cs="Arial"/>
          <w:color w:val="5A5A5A"/>
          <w:sz w:val="23"/>
          <w:szCs w:val="23"/>
          <w:lang w:eastAsia="en-IN"/>
        </w:rPr>
        <w:t xml:space="preserve">Filtration Rating </w:t>
      </w:r>
      <w:proofErr w:type="spellStart"/>
      <w:r w:rsidRPr="00685AE2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upto</w:t>
      </w:r>
      <w:proofErr w:type="spellEnd"/>
      <w:r w:rsidRPr="00685AE2">
        <w:rPr>
          <w:rFonts w:ascii="Arial" w:eastAsia="Times New Roman" w:hAnsi="Arial" w:cs="Arial"/>
          <w:color w:val="5A5A5A"/>
          <w:sz w:val="23"/>
          <w:szCs w:val="23"/>
          <w:lang w:eastAsia="en-IN"/>
        </w:rPr>
        <w:t xml:space="preserve"> 200 micron</w:t>
      </w:r>
    </w:p>
    <w:p w14:paraId="0CD67494" w14:textId="77777777" w:rsidR="00685AE2" w:rsidRPr="00685AE2" w:rsidRDefault="00685AE2" w:rsidP="00685AE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685AE2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Easy to handle and maintain</w:t>
      </w:r>
    </w:p>
    <w:p w14:paraId="1A430159" w14:textId="025701CF" w:rsidR="00685AE2" w:rsidRDefault="00685AE2" w:rsidP="00685AE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685AE2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Can accommodate Cartridges</w:t>
      </w:r>
    </w:p>
    <w:p w14:paraId="50A3AC51" w14:textId="32169045" w:rsidR="000C0905" w:rsidRDefault="000C0905" w:rsidP="000C090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</w:p>
    <w:p w14:paraId="26A96FAC" w14:textId="19BE91D2" w:rsidR="000C0905" w:rsidRDefault="000C0905" w:rsidP="000C0905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5A5A5A"/>
          <w:sz w:val="18"/>
          <w:szCs w:val="18"/>
          <w:lang w:eastAsia="en-IN"/>
        </w:rPr>
      </w:pPr>
      <w:r w:rsidRPr="000C0905">
        <w:rPr>
          <w:rFonts w:ascii="Arial" w:eastAsia="Times New Roman" w:hAnsi="Arial" w:cs="Arial"/>
          <w:b/>
          <w:bCs/>
          <w:color w:val="5A5A5A"/>
          <w:sz w:val="18"/>
          <w:szCs w:val="18"/>
          <w:lang w:eastAsia="en-IN"/>
        </w:rPr>
        <w:t>TECHNICAL SPECIFICATION:</w:t>
      </w:r>
    </w:p>
    <w:p w14:paraId="3EECDB9D" w14:textId="1FB1E3F6" w:rsidR="000C0905" w:rsidRDefault="000C0905" w:rsidP="000C0905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5A5A5A"/>
          <w:sz w:val="18"/>
          <w:szCs w:val="18"/>
          <w:lang w:eastAsia="en-IN"/>
        </w:rPr>
      </w:pPr>
      <w:bookmarkStart w:id="0" w:name="_GoBack"/>
      <w:bookmarkEnd w:id="0"/>
    </w:p>
    <w:tbl>
      <w:tblPr>
        <w:tblW w:w="46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79"/>
        <w:gridCol w:w="1418"/>
        <w:gridCol w:w="1275"/>
        <w:gridCol w:w="2127"/>
      </w:tblGrid>
      <w:tr w:rsidR="000C0905" w:rsidRPr="000C0905" w14:paraId="05C36BD8" w14:textId="77777777" w:rsidTr="00770304">
        <w:trPr>
          <w:trHeight w:val="517"/>
        </w:trPr>
        <w:tc>
          <w:tcPr>
            <w:tcW w:w="8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940B0" w14:textId="77777777" w:rsidR="000C0905" w:rsidRPr="000C0905" w:rsidRDefault="000C0905" w:rsidP="000C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POLYPROPYLENE CARTRIDGE FILTER HOUSINGS</w:t>
            </w:r>
          </w:p>
        </w:tc>
      </w:tr>
      <w:tr w:rsidR="00770304" w:rsidRPr="000C0905" w14:paraId="7A2DDFE4" w14:textId="77777777" w:rsidTr="00770304"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F105" w14:textId="77777777" w:rsidR="000C0905" w:rsidRPr="000C0905" w:rsidRDefault="000C0905" w:rsidP="000C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72575" w14:textId="77777777" w:rsidR="000C0905" w:rsidRPr="000C0905" w:rsidRDefault="000C0905" w:rsidP="000C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Color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CEC5" w14:textId="77777777" w:rsidR="000C0905" w:rsidRPr="000C0905" w:rsidRDefault="000C0905" w:rsidP="000C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End Connections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5087" w14:textId="77777777" w:rsidR="000C0905" w:rsidRPr="000C0905" w:rsidRDefault="000C0905" w:rsidP="000C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Max Working</w:t>
            </w:r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Pressure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39B6" w14:textId="77777777" w:rsidR="000C0905" w:rsidRPr="000C0905" w:rsidRDefault="000C0905" w:rsidP="000C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Accessories</w:t>
            </w:r>
          </w:p>
        </w:tc>
      </w:tr>
      <w:tr w:rsidR="00770304" w:rsidRPr="000C0905" w14:paraId="37799500" w14:textId="77777777" w:rsidTr="00770304"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339DE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10" Slim Housing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E639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Blue/Black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FD3C0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1/2",3/4",1"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4BB0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 Kg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57BB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Housing,Cartridge</w:t>
            </w:r>
            <w:proofErr w:type="spellEnd"/>
            <w:proofErr w:type="gram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Spanner,Air</w:t>
            </w:r>
            <w:proofErr w:type="spell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Release valve</w:t>
            </w:r>
          </w:p>
        </w:tc>
      </w:tr>
      <w:tr w:rsidR="00770304" w:rsidRPr="000C0905" w14:paraId="21AD9BA5" w14:textId="77777777" w:rsidTr="00770304"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E256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10" Jumbo Housing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E611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Blue/Black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F86F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A77F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 Kg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7F91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Housing,Cartridge</w:t>
            </w:r>
            <w:proofErr w:type="spellEnd"/>
            <w:proofErr w:type="gram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Spanner,Air</w:t>
            </w:r>
            <w:proofErr w:type="spell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Release valve</w:t>
            </w:r>
          </w:p>
        </w:tc>
      </w:tr>
      <w:tr w:rsidR="00770304" w:rsidRPr="000C0905" w14:paraId="4851FAD4" w14:textId="77777777" w:rsidTr="00770304"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C4BD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20" Slim Filter Housing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03830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Blue/Black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65BF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1/2",3/4",1"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44832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 Kg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9103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Housing,Cartridge</w:t>
            </w:r>
            <w:proofErr w:type="spellEnd"/>
            <w:proofErr w:type="gram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Spanner,Air</w:t>
            </w:r>
            <w:proofErr w:type="spell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Release valve</w:t>
            </w:r>
          </w:p>
        </w:tc>
      </w:tr>
      <w:tr w:rsidR="00770304" w:rsidRPr="000C0905" w14:paraId="1C84D27E" w14:textId="77777777" w:rsidTr="00770304"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6F96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20" Jumbo Filter Housing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756D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Blue/Black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CFAF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1",1 1/2"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346D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 Kg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A4138" w14:textId="77777777" w:rsidR="000C0905" w:rsidRPr="000C0905" w:rsidRDefault="000C0905" w:rsidP="000C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Housing,Cartridge</w:t>
            </w:r>
            <w:proofErr w:type="spellEnd"/>
            <w:proofErr w:type="gram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Spanner,Air</w:t>
            </w:r>
            <w:proofErr w:type="spellEnd"/>
            <w:r w:rsidRPr="000C09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Release valve</w:t>
            </w:r>
          </w:p>
        </w:tc>
      </w:tr>
    </w:tbl>
    <w:p w14:paraId="2E8BFAC0" w14:textId="77777777" w:rsidR="000C0905" w:rsidRPr="000C0905" w:rsidRDefault="000C0905" w:rsidP="000C090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5A5A5A"/>
          <w:sz w:val="21"/>
          <w:szCs w:val="21"/>
          <w:lang w:eastAsia="en-IN"/>
        </w:rPr>
      </w:pPr>
    </w:p>
    <w:p w14:paraId="06832A9D" w14:textId="77777777" w:rsidR="000C0905" w:rsidRPr="00685AE2" w:rsidRDefault="000C0905" w:rsidP="000C0905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5A5A5A"/>
          <w:sz w:val="18"/>
          <w:szCs w:val="18"/>
          <w:lang w:eastAsia="en-IN"/>
        </w:rPr>
      </w:pPr>
    </w:p>
    <w:p w14:paraId="49272CA0" w14:textId="15F3828E" w:rsidR="00685AE2" w:rsidRDefault="00710BDA" w:rsidP="001B3ADA">
      <w:r>
        <w:t>APPLICATION:</w:t>
      </w:r>
    </w:p>
    <w:p w14:paraId="0C3F8EF6" w14:textId="77777777" w:rsidR="00710BDA" w:rsidRPr="00710BDA" w:rsidRDefault="00710BDA" w:rsidP="00710BDA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710BDA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Water Treatment</w:t>
      </w:r>
    </w:p>
    <w:p w14:paraId="7D5C3AD8" w14:textId="77777777" w:rsidR="00710BDA" w:rsidRPr="00710BDA" w:rsidRDefault="00710BDA" w:rsidP="00710BDA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710BDA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Domestic RO</w:t>
      </w:r>
    </w:p>
    <w:p w14:paraId="564A7B9C" w14:textId="77777777" w:rsidR="00710BDA" w:rsidRPr="00710BDA" w:rsidRDefault="00710BDA" w:rsidP="00710BDA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710BDA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Textile</w:t>
      </w:r>
    </w:p>
    <w:p w14:paraId="0274F55B" w14:textId="77777777" w:rsidR="00710BDA" w:rsidRPr="00710BDA" w:rsidRDefault="00710BDA" w:rsidP="00710BDA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5A5A5A"/>
          <w:sz w:val="23"/>
          <w:szCs w:val="23"/>
          <w:lang w:eastAsia="en-IN"/>
        </w:rPr>
      </w:pPr>
      <w:r w:rsidRPr="00710BDA">
        <w:rPr>
          <w:rFonts w:ascii="Arial" w:eastAsia="Times New Roman" w:hAnsi="Arial" w:cs="Arial"/>
          <w:color w:val="5A5A5A"/>
          <w:sz w:val="23"/>
          <w:szCs w:val="23"/>
          <w:lang w:eastAsia="en-IN"/>
        </w:rPr>
        <w:t>Desalination</w:t>
      </w:r>
    </w:p>
    <w:sectPr w:rsidR="00710BDA" w:rsidRPr="00710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3E25"/>
    <w:multiLevelType w:val="multilevel"/>
    <w:tmpl w:val="7F7C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741AB"/>
    <w:multiLevelType w:val="multilevel"/>
    <w:tmpl w:val="011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18"/>
    <w:rsid w:val="0003787E"/>
    <w:rsid w:val="000A644D"/>
    <w:rsid w:val="000C0905"/>
    <w:rsid w:val="001B3ADA"/>
    <w:rsid w:val="001C2AAA"/>
    <w:rsid w:val="002C4427"/>
    <w:rsid w:val="002D1AB6"/>
    <w:rsid w:val="00515003"/>
    <w:rsid w:val="005B5B18"/>
    <w:rsid w:val="00685AE2"/>
    <w:rsid w:val="00710BDA"/>
    <w:rsid w:val="00770304"/>
    <w:rsid w:val="0088624D"/>
    <w:rsid w:val="008A1792"/>
    <w:rsid w:val="00AC7E2B"/>
    <w:rsid w:val="00C14A74"/>
    <w:rsid w:val="00F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6C13"/>
  <w15:chartTrackingRefBased/>
  <w15:docId w15:val="{09031F47-C49B-4987-B360-6830227C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658">
          <w:marLeft w:val="0"/>
          <w:marRight w:val="0"/>
          <w:marTop w:val="0"/>
          <w:marBottom w:val="405"/>
          <w:divBdr>
            <w:top w:val="single" w:sz="6" w:space="19" w:color="009EE3"/>
            <w:left w:val="single" w:sz="6" w:space="23" w:color="009EE3"/>
            <w:bottom w:val="single" w:sz="6" w:space="19" w:color="009EE3"/>
            <w:right w:val="single" w:sz="6" w:space="23" w:color="009EE3"/>
          </w:divBdr>
          <w:divsChild>
            <w:div w:id="1966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NG</cp:lastModifiedBy>
  <cp:revision>18</cp:revision>
  <dcterms:created xsi:type="dcterms:W3CDTF">2023-03-29T04:43:00Z</dcterms:created>
  <dcterms:modified xsi:type="dcterms:W3CDTF">2023-03-29T05:20:00Z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48027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